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86" w:rsidRDefault="00C204DD" w:rsidP="00912586">
      <w:proofErr w:type="gramStart"/>
      <w:r>
        <w:t>На</w:t>
      </w:r>
      <w:r>
        <w:rPr>
          <w:lang w:val="sr-Cyrl-RS"/>
        </w:rPr>
        <w:t>дз</w:t>
      </w:r>
      <w:r w:rsidR="00912586">
        <w:t>орни одбор Коморе извршитеља, на седници одржаној дана 24.10.2014.</w:t>
      </w:r>
      <w:proofErr w:type="gramEnd"/>
      <w:r w:rsidR="00912586">
        <w:t xml:space="preserve"> </w:t>
      </w:r>
      <w:proofErr w:type="gramStart"/>
      <w:r w:rsidR="00912586">
        <w:t>године</w:t>
      </w:r>
      <w:proofErr w:type="gramEnd"/>
      <w:r w:rsidR="00912586">
        <w:t>, донео је</w:t>
      </w:r>
    </w:p>
    <w:p w:rsidR="00912586" w:rsidRDefault="00912586" w:rsidP="00912586">
      <w:r>
        <w:t xml:space="preserve"> </w:t>
      </w:r>
    </w:p>
    <w:p w:rsidR="00912586" w:rsidRDefault="00912586" w:rsidP="00912586">
      <w:pPr>
        <w:jc w:val="center"/>
      </w:pPr>
      <w:r>
        <w:t>ПОСЛОВНИК</w:t>
      </w:r>
    </w:p>
    <w:p w:rsidR="00912586" w:rsidRDefault="00912586" w:rsidP="00912586">
      <w:pPr>
        <w:jc w:val="center"/>
      </w:pPr>
      <w:r>
        <w:t>О РАДУ НА</w:t>
      </w:r>
      <w:r>
        <w:rPr>
          <w:lang w:val="sr-Cyrl-RS"/>
        </w:rPr>
        <w:t>ДЗ</w:t>
      </w:r>
      <w:r>
        <w:t>ОРНОГ ОДБОРА</w:t>
      </w:r>
    </w:p>
    <w:p w:rsidR="00912586" w:rsidRDefault="00912586" w:rsidP="00912586">
      <w:r>
        <w:t xml:space="preserve"> </w:t>
      </w:r>
    </w:p>
    <w:p w:rsidR="00912586" w:rsidRDefault="00912586" w:rsidP="00912586">
      <w:pPr>
        <w:jc w:val="center"/>
      </w:pPr>
      <w:r w:rsidRPr="004516A5">
        <w:rPr>
          <w:rFonts w:ascii="open_sansregular" w:eastAsia="Times New Roman" w:hAnsi="open_sansregular" w:cs="Times New Roman"/>
          <w:color w:val="555555"/>
          <w:sz w:val="23"/>
          <w:szCs w:val="23"/>
        </w:rPr>
        <w:t>I</w:t>
      </w:r>
      <w:r>
        <w:t xml:space="preserve"> ОПШТЕ ОДРЕДБЕ</w:t>
      </w:r>
    </w:p>
    <w:p w:rsidR="00A047FE" w:rsidRDefault="00A047FE" w:rsidP="00912586">
      <w:pPr>
        <w:jc w:val="center"/>
      </w:pPr>
    </w:p>
    <w:p w:rsidR="00912586" w:rsidRDefault="00912586" w:rsidP="00912586">
      <w:pPr>
        <w:jc w:val="center"/>
        <w:rPr>
          <w:lang w:val="sr-Cyrl-RS"/>
        </w:rPr>
      </w:pPr>
      <w:proofErr w:type="gramStart"/>
      <w:r>
        <w:t>Члан 1</w:t>
      </w:r>
      <w:r>
        <w:rPr>
          <w:lang w:val="sr-Cyrl-RS"/>
        </w:rPr>
        <w:t>.</w:t>
      </w:r>
      <w:proofErr w:type="gramEnd"/>
    </w:p>
    <w:p w:rsidR="00912586" w:rsidRPr="00912586" w:rsidRDefault="00912586" w:rsidP="00912586">
      <w:pPr>
        <w:jc w:val="center"/>
        <w:rPr>
          <w:lang w:val="sr-Cyrl-RS"/>
        </w:rPr>
      </w:pPr>
    </w:p>
    <w:p w:rsidR="00912586" w:rsidRDefault="00912586" w:rsidP="00912586">
      <w:proofErr w:type="gramStart"/>
      <w:r>
        <w:t>Овим пословником ближе се уређују пр</w:t>
      </w:r>
      <w:r w:rsidR="00C204DD">
        <w:t>авила поступка и начина рада На</w:t>
      </w:r>
      <w:r w:rsidR="00C204DD">
        <w:rPr>
          <w:lang w:val="sr-Cyrl-RS"/>
        </w:rPr>
        <w:t>дз</w:t>
      </w:r>
      <w:r>
        <w:t>орног одбора Коморе извршитеља, са седиштем у Београду, ул.</w:t>
      </w:r>
      <w:proofErr w:type="gramEnd"/>
      <w:r>
        <w:t xml:space="preserve"> </w:t>
      </w:r>
      <w:proofErr w:type="gramStart"/>
      <w:r>
        <w:t>Његошева бр.</w:t>
      </w:r>
      <w:proofErr w:type="gramEnd"/>
      <w:r>
        <w:t xml:space="preserve"> 73 (даље: Комора), и то:</w:t>
      </w:r>
    </w:p>
    <w:p w:rsidR="00912586" w:rsidRDefault="00912586" w:rsidP="00912586">
      <w:r>
        <w:t xml:space="preserve">1) </w:t>
      </w:r>
      <w:proofErr w:type="gramStart"/>
      <w:r>
        <w:t>општа</w:t>
      </w:r>
      <w:proofErr w:type="gramEnd"/>
      <w:r>
        <w:t xml:space="preserve"> питања;</w:t>
      </w:r>
    </w:p>
    <w:p w:rsidR="00912586" w:rsidRDefault="00912586" w:rsidP="00912586">
      <w:r>
        <w:t xml:space="preserve">2) </w:t>
      </w:r>
      <w:proofErr w:type="gramStart"/>
      <w:r>
        <w:t>припремање</w:t>
      </w:r>
      <w:proofErr w:type="gramEnd"/>
      <w:r>
        <w:t xml:space="preserve"> и сазивање седница На</w:t>
      </w:r>
      <w:r w:rsidR="00C204DD">
        <w:rPr>
          <w:lang w:val="sr-Cyrl-RS"/>
        </w:rPr>
        <w:t>дз</w:t>
      </w:r>
      <w:r>
        <w:t>орног одбора;</w:t>
      </w:r>
    </w:p>
    <w:p w:rsidR="00912586" w:rsidRDefault="00912586" w:rsidP="00912586">
      <w:r>
        <w:t xml:space="preserve">3) </w:t>
      </w:r>
      <w:proofErr w:type="gramStart"/>
      <w:r>
        <w:t>одржавање</w:t>
      </w:r>
      <w:proofErr w:type="gramEnd"/>
      <w:r>
        <w:t xml:space="preserve"> седница На</w:t>
      </w:r>
      <w:r w:rsidR="00C204DD">
        <w:rPr>
          <w:lang w:val="sr-Cyrl-RS"/>
        </w:rPr>
        <w:t>дз</w:t>
      </w:r>
      <w:r>
        <w:t>орног одбора;</w:t>
      </w:r>
    </w:p>
    <w:p w:rsidR="00912586" w:rsidRDefault="00912586" w:rsidP="00912586">
      <w:r>
        <w:t xml:space="preserve">4) </w:t>
      </w:r>
      <w:proofErr w:type="gramStart"/>
      <w:r>
        <w:t>записник</w:t>
      </w:r>
      <w:proofErr w:type="gramEnd"/>
      <w:r>
        <w:t xml:space="preserve"> са седница На</w:t>
      </w:r>
      <w:r w:rsidR="00C204DD">
        <w:rPr>
          <w:lang w:val="sr-Cyrl-RS"/>
        </w:rPr>
        <w:t>дз</w:t>
      </w:r>
      <w:r>
        <w:t>орног одбора;</w:t>
      </w:r>
    </w:p>
    <w:p w:rsidR="00912586" w:rsidRDefault="00912586" w:rsidP="00912586">
      <w:r>
        <w:t xml:space="preserve">5) </w:t>
      </w:r>
      <w:proofErr w:type="gramStart"/>
      <w:r>
        <w:t>завршне</w:t>
      </w:r>
      <w:proofErr w:type="gramEnd"/>
      <w:r>
        <w:t xml:space="preserve"> одредбе.</w:t>
      </w:r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2</w:t>
      </w:r>
      <w:r>
        <w:rPr>
          <w:lang w:val="sr-Cyrl-RS"/>
        </w:rPr>
        <w:t>.</w:t>
      </w:r>
      <w:proofErr w:type="gramEnd"/>
    </w:p>
    <w:p w:rsidR="00912586" w:rsidRDefault="00C204DD" w:rsidP="00912586">
      <w:proofErr w:type="gramStart"/>
      <w:r>
        <w:t>На</w:t>
      </w:r>
      <w:r>
        <w:rPr>
          <w:lang w:val="sr-Cyrl-RS"/>
        </w:rPr>
        <w:t>дз</w:t>
      </w:r>
      <w:r w:rsidR="00912586">
        <w:t>орни одбор, по правилу, доноси одлуке из свог делокруга на седници.</w:t>
      </w:r>
      <w:proofErr w:type="gramEnd"/>
    </w:p>
    <w:p w:rsidR="00912586" w:rsidRDefault="00912586" w:rsidP="00912586">
      <w:proofErr w:type="gramStart"/>
      <w:r>
        <w:t>На</w:t>
      </w:r>
      <w:r w:rsidR="00C204DD">
        <w:rPr>
          <w:lang w:val="sr-Cyrl-RS"/>
        </w:rPr>
        <w:t>дз</w:t>
      </w:r>
      <w:r>
        <w:t>орни одбор може доносити одлуке и без одржавања седнице (писменим путем, путем конференцијске везе или друге аудио и визуелне комуникацијске опреме и сл.), у хитним ситуацијама, као</w:t>
      </w:r>
      <w:r w:rsidR="00C204DD">
        <w:t xml:space="preserve"> и када је већи број чланова На</w:t>
      </w:r>
      <w:r w:rsidR="00C204DD">
        <w:rPr>
          <w:lang w:val="sr-Cyrl-RS"/>
        </w:rPr>
        <w:t>дз</w:t>
      </w:r>
      <w:r>
        <w:t>орног одбора спречен да присуствује седници из оправданих разлога.</w:t>
      </w:r>
      <w:proofErr w:type="gramEnd"/>
      <w:r>
        <w:t xml:space="preserve"> </w:t>
      </w:r>
      <w:proofErr w:type="gramStart"/>
      <w:r>
        <w:t>За доношење одлуке без одржавања седнице потребна је сагласност свих чланова На</w:t>
      </w:r>
      <w:r w:rsidR="00C204DD">
        <w:rPr>
          <w:lang w:val="sr-Cyrl-RS"/>
        </w:rPr>
        <w:t>дз</w:t>
      </w:r>
      <w:r>
        <w:t>орног одбора.</w:t>
      </w:r>
      <w:proofErr w:type="gramEnd"/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3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Седнице На</w:t>
      </w:r>
      <w:r w:rsidR="00C204DD">
        <w:rPr>
          <w:lang w:val="sr-Cyrl-RS"/>
        </w:rPr>
        <w:t>дз</w:t>
      </w:r>
      <w:r>
        <w:t>орног одбора су редовне и ванредне.</w:t>
      </w:r>
      <w:proofErr w:type="gramEnd"/>
    </w:p>
    <w:p w:rsidR="00912586" w:rsidRDefault="00C204DD" w:rsidP="00912586">
      <w:proofErr w:type="gramStart"/>
      <w:r>
        <w:t>На</w:t>
      </w:r>
      <w:r>
        <w:rPr>
          <w:lang w:val="sr-Cyrl-RS"/>
        </w:rPr>
        <w:t>дз</w:t>
      </w:r>
      <w:r w:rsidR="00912586">
        <w:t>орни одбор одржава најмање четири редовне редовне седнице годишње.</w:t>
      </w:r>
      <w:proofErr w:type="gramEnd"/>
    </w:p>
    <w:p w:rsidR="00912586" w:rsidRDefault="00912586" w:rsidP="00912586">
      <w:proofErr w:type="gramStart"/>
      <w:r>
        <w:t>Ванредне седнице На</w:t>
      </w:r>
      <w:r w:rsidR="00C204DD">
        <w:rPr>
          <w:lang w:val="sr-Cyrl-RS"/>
        </w:rPr>
        <w:t>дз</w:t>
      </w:r>
      <w:r>
        <w:t>орног одбора одржавају се по потреби и на иницијативу председника На</w:t>
      </w:r>
      <w:r w:rsidR="00C204DD">
        <w:rPr>
          <w:lang w:val="sr-Cyrl-RS"/>
        </w:rPr>
        <w:t>дз</w:t>
      </w:r>
      <w:r>
        <w:t>орног одбора или на захте</w:t>
      </w:r>
      <w:r w:rsidR="00C204DD">
        <w:t>в два члана На</w:t>
      </w:r>
      <w:r w:rsidR="00C204DD">
        <w:rPr>
          <w:lang w:val="sr-Cyrl-RS"/>
        </w:rPr>
        <w:t>дз</w:t>
      </w:r>
      <w:r>
        <w:t>орног одбора.</w:t>
      </w:r>
      <w:proofErr w:type="gramEnd"/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4</w:t>
      </w:r>
      <w:r>
        <w:rPr>
          <w:lang w:val="sr-Cyrl-RS"/>
        </w:rPr>
        <w:t>.</w:t>
      </w:r>
      <w:proofErr w:type="gramEnd"/>
    </w:p>
    <w:p w:rsidR="00912586" w:rsidRDefault="00C204DD" w:rsidP="00912586">
      <w:r>
        <w:t>Чланови На</w:t>
      </w:r>
      <w:r>
        <w:rPr>
          <w:lang w:val="sr-Cyrl-RS"/>
        </w:rPr>
        <w:t>дз</w:t>
      </w:r>
      <w:r w:rsidR="00912586">
        <w:t>орног одбора дужни су да своје послове у том својству извршавају савесно</w:t>
      </w:r>
      <w:proofErr w:type="gramStart"/>
      <w:r w:rsidR="00912586">
        <w:t>,  у</w:t>
      </w:r>
      <w:proofErr w:type="gramEnd"/>
      <w:r w:rsidR="00912586">
        <w:t xml:space="preserve"> разумном уверењу да делују у најбољем интересу Коморе.</w:t>
      </w:r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5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Сваки члан На</w:t>
      </w:r>
      <w:r w:rsidR="00C204DD">
        <w:rPr>
          <w:lang w:val="sr-Cyrl-RS"/>
        </w:rPr>
        <w:t>дз</w:t>
      </w:r>
      <w:r>
        <w:t>орног одбора има право на тачне, потпуне и правовремене информације неопходне за извршавање својих задатака.</w:t>
      </w:r>
      <w:proofErr w:type="gramEnd"/>
    </w:p>
    <w:p w:rsidR="00912586" w:rsidRDefault="00C204DD" w:rsidP="00912586">
      <w:proofErr w:type="gramStart"/>
      <w:r>
        <w:t>Председник На</w:t>
      </w:r>
      <w:r>
        <w:rPr>
          <w:lang w:val="sr-Cyrl-RS"/>
        </w:rPr>
        <w:t>дз</w:t>
      </w:r>
      <w:r w:rsidR="00912586">
        <w:t>орног одбора дужан је да се стара да сви чланови имају приступ истим информацијама.</w:t>
      </w:r>
      <w:proofErr w:type="gramEnd"/>
    </w:p>
    <w:p w:rsidR="00912586" w:rsidRDefault="00912586" w:rsidP="00912586">
      <w:proofErr w:type="gramStart"/>
      <w:r>
        <w:t>Чланови На</w:t>
      </w:r>
      <w:r w:rsidR="00C204DD">
        <w:rPr>
          <w:lang w:val="sr-Cyrl-RS"/>
        </w:rPr>
        <w:t>дз</w:t>
      </w:r>
      <w:r>
        <w:t>орног одбора не смеју да користе информације које су сазнали у том својству, у било које друге сврхе</w:t>
      </w:r>
      <w:r w:rsidR="00C204DD">
        <w:t xml:space="preserve"> осим за извршавање задатака На</w:t>
      </w:r>
      <w:r w:rsidR="00C204DD">
        <w:rPr>
          <w:lang w:val="sr-Cyrl-RS"/>
        </w:rPr>
        <w:t>дз</w:t>
      </w:r>
      <w:r>
        <w:t>орног одбора.</w:t>
      </w:r>
      <w:proofErr w:type="gramEnd"/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6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Одредбе овог пословника примењују се на чланове На</w:t>
      </w:r>
      <w:r w:rsidR="00C204DD">
        <w:rPr>
          <w:lang w:val="sr-Cyrl-RS"/>
        </w:rPr>
        <w:t>дз</w:t>
      </w:r>
      <w:r>
        <w:t>орног одбора и сва друга лица која присуствују седници.</w:t>
      </w:r>
      <w:proofErr w:type="gramEnd"/>
    </w:p>
    <w:p w:rsidR="00A047FE" w:rsidRDefault="00A047FE" w:rsidP="00912586">
      <w:pPr>
        <w:jc w:val="center"/>
        <w:rPr>
          <w:rFonts w:ascii="open_sansregular" w:eastAsia="Times New Roman" w:hAnsi="open_sansregular" w:cs="Times New Roman"/>
          <w:color w:val="555555"/>
          <w:sz w:val="23"/>
          <w:szCs w:val="23"/>
        </w:rPr>
      </w:pPr>
    </w:p>
    <w:p w:rsidR="00A047FE" w:rsidRDefault="00A047FE" w:rsidP="00912586">
      <w:pPr>
        <w:jc w:val="center"/>
        <w:rPr>
          <w:rFonts w:ascii="open_sansregular" w:eastAsia="Times New Roman" w:hAnsi="open_sansregular" w:cs="Times New Roman"/>
          <w:color w:val="555555"/>
          <w:sz w:val="23"/>
          <w:szCs w:val="23"/>
        </w:rPr>
      </w:pPr>
    </w:p>
    <w:p w:rsidR="00A047FE" w:rsidRDefault="00A047FE" w:rsidP="00912586">
      <w:pPr>
        <w:jc w:val="center"/>
        <w:rPr>
          <w:rFonts w:ascii="open_sansregular" w:eastAsia="Times New Roman" w:hAnsi="open_sansregular" w:cs="Times New Roman"/>
          <w:color w:val="555555"/>
          <w:sz w:val="23"/>
          <w:szCs w:val="23"/>
        </w:rPr>
      </w:pPr>
    </w:p>
    <w:p w:rsidR="00A047FE" w:rsidRDefault="00A047FE" w:rsidP="00912586">
      <w:pPr>
        <w:jc w:val="center"/>
        <w:rPr>
          <w:rFonts w:ascii="open_sansregular" w:eastAsia="Times New Roman" w:hAnsi="open_sansregular" w:cs="Times New Roman"/>
          <w:color w:val="555555"/>
          <w:sz w:val="23"/>
          <w:szCs w:val="23"/>
        </w:rPr>
      </w:pPr>
    </w:p>
    <w:p w:rsidR="00912586" w:rsidRDefault="00C204DD" w:rsidP="00912586">
      <w:pPr>
        <w:jc w:val="center"/>
      </w:pPr>
      <w:proofErr w:type="gramStart"/>
      <w:r>
        <w:rPr>
          <w:rFonts w:ascii="open_sansregular" w:eastAsia="Times New Roman" w:hAnsi="open_sansregular" w:cs="Times New Roman"/>
          <w:color w:val="555555"/>
          <w:sz w:val="23"/>
          <w:szCs w:val="23"/>
        </w:rPr>
        <w:lastRenderedPageBreak/>
        <w:t>II</w:t>
      </w:r>
      <w:r w:rsidR="00912586">
        <w:t xml:space="preserve"> </w:t>
      </w:r>
      <w:r w:rsidR="00912586">
        <w:rPr>
          <w:lang w:val="sr-Cyrl-RS"/>
        </w:rPr>
        <w:t xml:space="preserve"> </w:t>
      </w:r>
      <w:r w:rsidR="00912586">
        <w:t>ПРИПРЕМАЊЕ</w:t>
      </w:r>
      <w:proofErr w:type="gramEnd"/>
      <w:r w:rsidR="00912586">
        <w:t xml:space="preserve"> И САЗИВАЊЕ СЕДНИЦА НА</w:t>
      </w:r>
      <w:r>
        <w:rPr>
          <w:lang w:val="sr-Cyrl-RS"/>
        </w:rPr>
        <w:t>ДЗ</w:t>
      </w:r>
      <w:r w:rsidR="00912586">
        <w:t>ОРНОГ ОДБОРА</w:t>
      </w:r>
    </w:p>
    <w:p w:rsidR="00A047FE" w:rsidRDefault="00A047FE" w:rsidP="00912586">
      <w:pPr>
        <w:jc w:val="center"/>
      </w:pPr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7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Припремање седница На</w:t>
      </w:r>
      <w:r w:rsidR="00C204DD">
        <w:rPr>
          <w:lang w:val="sr-Cyrl-RS"/>
        </w:rPr>
        <w:t>дз</w:t>
      </w:r>
      <w:r>
        <w:t>орног одбора</w:t>
      </w:r>
      <w:r w:rsidR="00C204DD">
        <w:t xml:space="preserve"> организује председник На</w:t>
      </w:r>
      <w:r w:rsidR="00C204DD">
        <w:rPr>
          <w:lang w:val="sr-Cyrl-RS"/>
        </w:rPr>
        <w:t>дз</w:t>
      </w:r>
      <w:r>
        <w:t>орног одбора или његов заменик, у случају спречености председника.</w:t>
      </w:r>
      <w:proofErr w:type="gramEnd"/>
    </w:p>
    <w:p w:rsidR="00912586" w:rsidRDefault="00912586" w:rsidP="00912586">
      <w:proofErr w:type="gramStart"/>
      <w:r>
        <w:t>У припремању седница могу да учествују и чланови На</w:t>
      </w:r>
      <w:r w:rsidR="00275135">
        <w:rPr>
          <w:lang w:val="sr-Cyrl-RS"/>
        </w:rPr>
        <w:t>дз</w:t>
      </w:r>
      <w:r>
        <w:t>орног одбора и друга лица која одреди председник На</w:t>
      </w:r>
      <w:r w:rsidR="00275135">
        <w:rPr>
          <w:lang w:val="sr-Cyrl-RS"/>
        </w:rPr>
        <w:t>дз</w:t>
      </w:r>
      <w:r>
        <w:t>орног одбора.</w:t>
      </w:r>
      <w:proofErr w:type="gramEnd"/>
    </w:p>
    <w:p w:rsidR="00912586" w:rsidRDefault="00912586" w:rsidP="00912586">
      <w:r>
        <w:t>Припремање седнице На</w:t>
      </w:r>
      <w:r w:rsidR="00275135">
        <w:rPr>
          <w:lang w:val="sr-Cyrl-RS"/>
        </w:rPr>
        <w:t>дз</w:t>
      </w:r>
      <w:r>
        <w:t>орног одбора обухвата нарочито: састављање предлога дневног реда седнице; припремање одговарајућег писменог материјала за седницу; достављање позива за седницу и обезбеђење техничких и административних услова за несметан рад На</w:t>
      </w:r>
      <w:r w:rsidR="00275135">
        <w:rPr>
          <w:lang w:val="sr-Cyrl-RS"/>
        </w:rPr>
        <w:t>дз</w:t>
      </w:r>
      <w:r>
        <w:t>орног одбора.</w:t>
      </w:r>
    </w:p>
    <w:p w:rsidR="00912586" w:rsidRDefault="00912586" w:rsidP="00912586">
      <w:proofErr w:type="gramStart"/>
      <w:r>
        <w:t>Седница На</w:t>
      </w:r>
      <w:r w:rsidR="00275135">
        <w:rPr>
          <w:lang w:val="sr-Cyrl-RS"/>
        </w:rPr>
        <w:t>дз</w:t>
      </w:r>
      <w:r>
        <w:t>орног одбора се може сазвати и на захтев два члана На</w:t>
      </w:r>
      <w:r w:rsidR="00275135">
        <w:rPr>
          <w:lang w:val="sr-Cyrl-RS"/>
        </w:rPr>
        <w:t>дз</w:t>
      </w:r>
      <w:r>
        <w:t>орног одбора, у ком случају подносиоци захтева пуноважно предузимају све радње у вези са сазивањем и одржавањем седнице.</w:t>
      </w:r>
      <w:proofErr w:type="gramEnd"/>
    </w:p>
    <w:p w:rsidR="00912586" w:rsidRDefault="00275135" w:rsidP="00912586">
      <w:proofErr w:type="gramStart"/>
      <w:r>
        <w:t>Седнице На</w:t>
      </w:r>
      <w:r>
        <w:rPr>
          <w:lang w:val="sr-Cyrl-RS"/>
        </w:rPr>
        <w:t>дз</w:t>
      </w:r>
      <w:r w:rsidR="00912586">
        <w:t>орног одбора се одржавају у седишту Коморе.</w:t>
      </w:r>
      <w:proofErr w:type="gramEnd"/>
      <w:r w:rsidR="00912586">
        <w:t xml:space="preserve">  </w:t>
      </w:r>
      <w:proofErr w:type="gramStart"/>
      <w:r w:rsidR="00912586">
        <w:t>За одржавање седнице ван седишта Коморе неопходна је сагласност два члана На</w:t>
      </w:r>
      <w:r>
        <w:rPr>
          <w:lang w:val="sr-Cyrl-RS"/>
        </w:rPr>
        <w:t>дз</w:t>
      </w:r>
      <w:r w:rsidR="00912586">
        <w:t>орног одбора.</w:t>
      </w:r>
      <w:proofErr w:type="gramEnd"/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8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Предлог дневног реда седнице На</w:t>
      </w:r>
      <w:r w:rsidR="00275135">
        <w:rPr>
          <w:lang w:val="sr-Cyrl-RS"/>
        </w:rPr>
        <w:t>дз</w:t>
      </w:r>
      <w:r>
        <w:t>орног одбора саставља Председник и доставља га уз поз</w:t>
      </w:r>
      <w:r w:rsidR="00275135">
        <w:t>ив за седницу свим члановима На</w:t>
      </w:r>
      <w:r w:rsidR="00275135">
        <w:rPr>
          <w:lang w:val="sr-Cyrl-RS"/>
        </w:rPr>
        <w:t>дз</w:t>
      </w:r>
      <w:r>
        <w:t>орног одбора и другим лицима чије је присуство седници потребно, и то најмање 5 дана пре одржавања седнице.</w:t>
      </w:r>
      <w:proofErr w:type="gramEnd"/>
      <w:r>
        <w:t xml:space="preserve"> </w:t>
      </w:r>
    </w:p>
    <w:p w:rsidR="00912586" w:rsidRDefault="00912586" w:rsidP="00912586">
      <w:proofErr w:type="gramStart"/>
      <w:r>
        <w:t>Сви чланови На</w:t>
      </w:r>
      <w:r w:rsidR="00275135">
        <w:rPr>
          <w:lang w:val="sr-Cyrl-RS"/>
        </w:rPr>
        <w:t>дз</w:t>
      </w:r>
      <w:r>
        <w:t>орног одбора могу своје предлоге за измене и допуне дневног реда поднети Председнику На</w:t>
      </w:r>
      <w:r w:rsidR="00275135">
        <w:rPr>
          <w:lang w:val="sr-Cyrl-RS"/>
        </w:rPr>
        <w:t>дз</w:t>
      </w:r>
      <w:r>
        <w:t>орног одбора или другом члану На</w:t>
      </w:r>
      <w:r w:rsidR="00275135">
        <w:rPr>
          <w:lang w:val="sr-Cyrl-RS"/>
        </w:rPr>
        <w:t>дз</w:t>
      </w:r>
      <w:r>
        <w:t>орног одбора који сазива седницу најмање 2 дана пре дана одржавања седнице.</w:t>
      </w:r>
      <w:proofErr w:type="gramEnd"/>
      <w:r>
        <w:t xml:space="preserve"> </w:t>
      </w:r>
    </w:p>
    <w:p w:rsidR="00912586" w:rsidRDefault="00912586" w:rsidP="00912586">
      <w:proofErr w:type="gramStart"/>
      <w:r>
        <w:t>Пре почетка седнице, разматрају се поднети предлози и утврђује дневни ред седнице.</w:t>
      </w:r>
      <w:proofErr w:type="gramEnd"/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9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Уз позив за седницу На</w:t>
      </w:r>
      <w:r w:rsidR="00275135">
        <w:rPr>
          <w:lang w:val="sr-Cyrl-RS"/>
        </w:rPr>
        <w:t>дз</w:t>
      </w:r>
      <w:r>
        <w:t>орног одбора достављају се материјали по тачкама дневног реда које ће се разматрати на седници (финансијски и други извештаји, пословни планови, и др.), предлози одлука које треба донети на седници, образложење за доношење тих одлука и друге исправе или подаци од значаја за расправљање и одлучивање на седници.</w:t>
      </w:r>
      <w:proofErr w:type="gramEnd"/>
    </w:p>
    <w:p w:rsidR="00912586" w:rsidRDefault="00912586" w:rsidP="00912586">
      <w:proofErr w:type="gramStart"/>
      <w:r>
        <w:t>У оквиру материјала за седницу На</w:t>
      </w:r>
      <w:r w:rsidR="00275135">
        <w:rPr>
          <w:lang w:val="sr-Cyrl-RS"/>
        </w:rPr>
        <w:t>дз</w:t>
      </w:r>
      <w:r>
        <w:t>орног одбора доставља се и записник са претходне седнице ради усвајања.</w:t>
      </w:r>
      <w:proofErr w:type="gramEnd"/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10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Позив за седницу На</w:t>
      </w:r>
      <w:r w:rsidR="00275135">
        <w:rPr>
          <w:lang w:val="sr-Cyrl-RS"/>
        </w:rPr>
        <w:t>дз</w:t>
      </w:r>
      <w:r>
        <w:t xml:space="preserve">орног одбора може се упутити и у року краћем од 5 </w:t>
      </w:r>
      <w:r w:rsidR="00275135">
        <w:t>дана уколико се ниједан члан На</w:t>
      </w:r>
      <w:r w:rsidR="00275135">
        <w:rPr>
          <w:lang w:val="sr-Cyrl-RS"/>
        </w:rPr>
        <w:t>дз</w:t>
      </w:r>
      <w:r>
        <w:t>орног одбора томе не противи.</w:t>
      </w:r>
      <w:proofErr w:type="gramEnd"/>
    </w:p>
    <w:p w:rsidR="00912586" w:rsidRDefault="00912586" w:rsidP="00912586">
      <w:proofErr w:type="gramStart"/>
      <w:r>
        <w:t>Позив за седницу На</w:t>
      </w:r>
      <w:r w:rsidR="00275135">
        <w:rPr>
          <w:lang w:val="sr-Cyrl-RS"/>
        </w:rPr>
        <w:t>дз</w:t>
      </w:r>
      <w:r>
        <w:t>орног одбора доставља се лично, препорученом поштанском пошиљком, фаџ-ом или е-маил-ом, и то искључиво на адресе/бројеве о којима је сваки члан На</w:t>
      </w:r>
      <w:r w:rsidR="00275135">
        <w:rPr>
          <w:lang w:val="sr-Cyrl-RS"/>
        </w:rPr>
        <w:t>дз</w:t>
      </w:r>
      <w:r>
        <w:t>орног одбора п</w:t>
      </w:r>
      <w:r w:rsidR="00275135">
        <w:t>исмено обавестио Председника На</w:t>
      </w:r>
      <w:r w:rsidR="00275135">
        <w:rPr>
          <w:lang w:val="sr-Cyrl-RS"/>
        </w:rPr>
        <w:t>дз</w:t>
      </w:r>
      <w:r>
        <w:t>орног одбора.</w:t>
      </w:r>
      <w:proofErr w:type="gramEnd"/>
    </w:p>
    <w:p w:rsidR="00912586" w:rsidRDefault="00275135" w:rsidP="00912586">
      <w:proofErr w:type="gramStart"/>
      <w:r>
        <w:t>Сваки члан На</w:t>
      </w:r>
      <w:r>
        <w:rPr>
          <w:lang w:val="sr-Cyrl-RS"/>
        </w:rPr>
        <w:t>дз</w:t>
      </w:r>
      <w:r w:rsidR="00912586">
        <w:t>орног одбора има обавезу да у случају промене података (адреса, број фаџ-а, е-маил и слично), о томе без одлагања обавести Председника На</w:t>
      </w:r>
      <w:r>
        <w:rPr>
          <w:lang w:val="sr-Cyrl-RS"/>
        </w:rPr>
        <w:t>дз</w:t>
      </w:r>
      <w:r w:rsidR="00912586">
        <w:t>орног одбора.</w:t>
      </w:r>
      <w:proofErr w:type="gramEnd"/>
    </w:p>
    <w:p w:rsidR="00912586" w:rsidRDefault="00912586" w:rsidP="00912586">
      <w:proofErr w:type="gramStart"/>
      <w:r>
        <w:t>У случају хитности, седница На</w:t>
      </w:r>
      <w:r w:rsidR="00275135">
        <w:rPr>
          <w:lang w:val="sr-Cyrl-RS"/>
        </w:rPr>
        <w:t>дз</w:t>
      </w:r>
      <w:r>
        <w:t>орног одбора може се сазвати и усмено или телефонским путем, а дневни ред се утврђује пре почетка седнице, све под условом да се ниједан члан На</w:t>
      </w:r>
      <w:r w:rsidR="00275135">
        <w:rPr>
          <w:lang w:val="sr-Cyrl-RS"/>
        </w:rPr>
        <w:t>дз</w:t>
      </w:r>
      <w:r>
        <w:t>орног одбора томе не противи.</w:t>
      </w:r>
      <w:proofErr w:type="gramEnd"/>
    </w:p>
    <w:p w:rsidR="00A047FE" w:rsidRDefault="00A047FE" w:rsidP="00912586"/>
    <w:p w:rsidR="00A047FE" w:rsidRDefault="00A047FE" w:rsidP="00912586"/>
    <w:p w:rsidR="00A047FE" w:rsidRDefault="00A047FE" w:rsidP="00912586"/>
    <w:p w:rsidR="00A047FE" w:rsidRDefault="00A047FE" w:rsidP="00912586"/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lastRenderedPageBreak/>
        <w:t>Члан 11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Право је и дужност свих чланова На</w:t>
      </w:r>
      <w:r w:rsidR="00275135">
        <w:rPr>
          <w:lang w:val="sr-Cyrl-RS"/>
        </w:rPr>
        <w:t>дз</w:t>
      </w:r>
      <w:r>
        <w:t>орног одбора да присуствују седници и расправљају и одлучују о питањима која су на дневном реду седнице.</w:t>
      </w:r>
      <w:proofErr w:type="gramEnd"/>
    </w:p>
    <w:p w:rsidR="00912586" w:rsidRDefault="00912586" w:rsidP="00912586">
      <w:proofErr w:type="gramStart"/>
      <w:r>
        <w:t>Члан На</w:t>
      </w:r>
      <w:r w:rsidR="00275135">
        <w:rPr>
          <w:lang w:val="sr-Cyrl-RS"/>
        </w:rPr>
        <w:t>дз</w:t>
      </w:r>
      <w:r>
        <w:t>орног одбора који је из оправданих разлога спречен да присуствује седници, дужан је да о томе благовремено, пре одржавања с</w:t>
      </w:r>
      <w:r w:rsidR="00275135">
        <w:t>еднице, обавести Председника На</w:t>
      </w:r>
      <w:r w:rsidR="00275135">
        <w:rPr>
          <w:lang w:val="sr-Cyrl-RS"/>
        </w:rPr>
        <w:t>дз</w:t>
      </w:r>
      <w:r>
        <w:t>орног одбора, односно друго лице које сазива седницу.</w:t>
      </w:r>
      <w:proofErr w:type="gramEnd"/>
    </w:p>
    <w:p w:rsidR="00A047FE" w:rsidRDefault="00A047FE" w:rsidP="00912586">
      <w:pPr>
        <w:jc w:val="center"/>
        <w:rPr>
          <w:rFonts w:ascii="open_sansregular" w:eastAsia="Times New Roman" w:hAnsi="open_sansregular" w:cs="Times New Roman"/>
          <w:color w:val="555555"/>
          <w:sz w:val="23"/>
          <w:szCs w:val="23"/>
        </w:rPr>
      </w:pPr>
    </w:p>
    <w:p w:rsidR="00912586" w:rsidRDefault="00C204DD" w:rsidP="00912586">
      <w:pPr>
        <w:jc w:val="center"/>
      </w:pPr>
      <w:r>
        <w:rPr>
          <w:rFonts w:ascii="open_sansregular" w:eastAsia="Times New Roman" w:hAnsi="open_sansregular" w:cs="Times New Roman"/>
          <w:color w:val="555555"/>
          <w:sz w:val="23"/>
          <w:szCs w:val="23"/>
        </w:rPr>
        <w:t>III</w:t>
      </w:r>
      <w:r w:rsidR="00912586">
        <w:t xml:space="preserve"> ОДРЖАВАЊЕ СЕДНИЦЕ НА</w:t>
      </w:r>
      <w:r w:rsidR="00275135">
        <w:rPr>
          <w:lang w:val="sr-Cyrl-RS"/>
        </w:rPr>
        <w:t>ДЗ</w:t>
      </w:r>
      <w:r w:rsidR="00912586">
        <w:t>ОРНОГ ОДБОРА</w:t>
      </w:r>
    </w:p>
    <w:p w:rsidR="00A047FE" w:rsidRDefault="00A047FE" w:rsidP="00912586">
      <w:pPr>
        <w:jc w:val="center"/>
      </w:pPr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12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Седницом На</w:t>
      </w:r>
      <w:r w:rsidR="00C204DD">
        <w:rPr>
          <w:lang w:val="sr-Cyrl-RS"/>
        </w:rPr>
        <w:t>дз</w:t>
      </w:r>
      <w:r>
        <w:t>орног одбора председава и њеним радом руководи председник На</w:t>
      </w:r>
      <w:r w:rsidR="00C204DD">
        <w:rPr>
          <w:lang w:val="sr-Cyrl-RS"/>
        </w:rPr>
        <w:t>дз</w:t>
      </w:r>
      <w:r>
        <w:t>орног одбора, а у његовој одсутности или спречености његов заменик.</w:t>
      </w:r>
      <w:proofErr w:type="gramEnd"/>
    </w:p>
    <w:p w:rsidR="00912586" w:rsidRDefault="00C204DD" w:rsidP="00912586">
      <w:proofErr w:type="gramStart"/>
      <w:r>
        <w:t>Председник На</w:t>
      </w:r>
      <w:r>
        <w:rPr>
          <w:lang w:val="sr-Cyrl-RS"/>
        </w:rPr>
        <w:t>дз</w:t>
      </w:r>
      <w:r w:rsidR="00912586">
        <w:t>орног одбора отвара седницу пошто претходно утврди да седници присуствује најмање два члана На</w:t>
      </w:r>
      <w:r>
        <w:rPr>
          <w:lang w:val="sr-Cyrl-RS"/>
        </w:rPr>
        <w:t>дз</w:t>
      </w:r>
      <w:r w:rsidR="00912586">
        <w:t>орног одбора (кворум).</w:t>
      </w:r>
      <w:proofErr w:type="gramEnd"/>
    </w:p>
    <w:p w:rsidR="00912586" w:rsidRDefault="00912586" w:rsidP="00912586">
      <w:proofErr w:type="gramStart"/>
      <w:r>
        <w:t>После констатације председника На</w:t>
      </w:r>
      <w:r w:rsidR="00C204DD">
        <w:rPr>
          <w:lang w:val="sr-Cyrl-RS"/>
        </w:rPr>
        <w:t>дз</w:t>
      </w:r>
      <w:r>
        <w:t>орног одбора да постоји кворум за одржавање седнице, а пре преласка на утврђивањ</w:t>
      </w:r>
      <w:r w:rsidR="00C204DD">
        <w:t>е и разматрање дневног реда, На</w:t>
      </w:r>
      <w:r w:rsidR="00C204DD">
        <w:rPr>
          <w:lang w:val="sr-Cyrl-RS"/>
        </w:rPr>
        <w:t>дз</w:t>
      </w:r>
      <w:r>
        <w:t>орни одбор усваја записник са претходне седнице.</w:t>
      </w:r>
      <w:proofErr w:type="gramEnd"/>
    </w:p>
    <w:p w:rsidR="00912586" w:rsidRDefault="00912586" w:rsidP="00912586">
      <w:proofErr w:type="gramStart"/>
      <w:r>
        <w:t>Записник на који нису стављене примедбе, односно записник у којем су, сагласно усвојеним примедбама, извршене одговарајуће измене, сматра се усвојеним.</w:t>
      </w:r>
      <w:proofErr w:type="gramEnd"/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13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Дневни ред седнице На</w:t>
      </w:r>
      <w:r w:rsidR="00C204DD">
        <w:rPr>
          <w:lang w:val="sr-Cyrl-RS"/>
        </w:rPr>
        <w:t>дз</w:t>
      </w:r>
      <w:r>
        <w:t>орног одбора утврђује се на основу предлога дневног реда који је назначен уз позив за седницу и приспелим предлозима за измене и допуне истог.</w:t>
      </w:r>
      <w:proofErr w:type="gramEnd"/>
    </w:p>
    <w:p w:rsidR="00912586" w:rsidRDefault="00C204DD" w:rsidP="00912586">
      <w:proofErr w:type="gramStart"/>
      <w:r>
        <w:t>Утврђени дневни ред седнице На</w:t>
      </w:r>
      <w:r>
        <w:rPr>
          <w:lang w:val="sr-Cyrl-RS"/>
        </w:rPr>
        <w:t>дз</w:t>
      </w:r>
      <w:r w:rsidR="00912586">
        <w:t>орног одбора не може се мењати у току седнице, осим у изузетним случајевима, и уколико је са изменама сагласна већина присутних чланова На</w:t>
      </w:r>
      <w:r w:rsidR="00275135">
        <w:rPr>
          <w:lang w:val="sr-Cyrl-RS"/>
        </w:rPr>
        <w:t>дз</w:t>
      </w:r>
      <w:r w:rsidR="00912586">
        <w:t>орног одбора.</w:t>
      </w:r>
      <w:proofErr w:type="gramEnd"/>
    </w:p>
    <w:p w:rsidR="00912586" w:rsidRDefault="00912586" w:rsidP="00912586">
      <w:proofErr w:type="gramStart"/>
      <w:r>
        <w:t>Свака тачка утврђеног дневног реда седнице На</w:t>
      </w:r>
      <w:r w:rsidR="00C204DD">
        <w:rPr>
          <w:lang w:val="sr-Cyrl-RS"/>
        </w:rPr>
        <w:t>дз</w:t>
      </w:r>
      <w:r>
        <w:t>орног одбора разматра се посебно и о њој На</w:t>
      </w:r>
      <w:r w:rsidR="00C204DD">
        <w:rPr>
          <w:lang w:val="sr-Cyrl-RS"/>
        </w:rPr>
        <w:t>дз</w:t>
      </w:r>
      <w:r>
        <w:t>орни одбор заузима свој став, доноси одлуку или закључак.</w:t>
      </w:r>
      <w:proofErr w:type="gramEnd"/>
    </w:p>
    <w:p w:rsidR="00912586" w:rsidRDefault="00912586" w:rsidP="00912586">
      <w:proofErr w:type="gramStart"/>
      <w:r>
        <w:t>У раду На</w:t>
      </w:r>
      <w:r w:rsidR="00C204DD">
        <w:rPr>
          <w:lang w:val="sr-Cyrl-RS"/>
        </w:rPr>
        <w:t>дз</w:t>
      </w:r>
      <w:r>
        <w:t>орног одбора могу учествовати и друга лица која су позвана и присуствују седници.</w:t>
      </w:r>
      <w:proofErr w:type="gramEnd"/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14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Када се на седници расправља о документима или подацима који се сматрају пословном тајном, председник На</w:t>
      </w:r>
      <w:r w:rsidR="00C204DD">
        <w:rPr>
          <w:lang w:val="sr-Cyrl-RS"/>
        </w:rPr>
        <w:t>дз</w:t>
      </w:r>
      <w:r>
        <w:t>орног одбора или друго овлашћено лице упозориће присутне на ту околност и да су дужни да оно што сазнају чувају као пословну тајну.</w:t>
      </w:r>
      <w:proofErr w:type="gramEnd"/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15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После завршеног расправљања по појединој тачки дневног реда, На</w:t>
      </w:r>
      <w:r w:rsidR="00C204DD">
        <w:rPr>
          <w:lang w:val="sr-Cyrl-RS"/>
        </w:rPr>
        <w:t>дз</w:t>
      </w:r>
      <w:r>
        <w:t>орни одбор приступа одлучивању.</w:t>
      </w:r>
      <w:proofErr w:type="gramEnd"/>
    </w:p>
    <w:p w:rsidR="00912586" w:rsidRDefault="00912586" w:rsidP="00912586">
      <w:proofErr w:type="gramStart"/>
      <w:r>
        <w:t>О предлогу одлуке или другог акта На</w:t>
      </w:r>
      <w:r w:rsidR="00C204DD">
        <w:rPr>
          <w:lang w:val="sr-Cyrl-RS"/>
        </w:rPr>
        <w:t>дз</w:t>
      </w:r>
      <w:r>
        <w:t>орни одбор одлучује гласањем.</w:t>
      </w:r>
      <w:proofErr w:type="gramEnd"/>
    </w:p>
    <w:p w:rsidR="00912586" w:rsidRDefault="00912586" w:rsidP="00912586">
      <w:proofErr w:type="gramStart"/>
      <w:r>
        <w:t>Сваки члан На</w:t>
      </w:r>
      <w:r w:rsidR="00C204DD">
        <w:rPr>
          <w:lang w:val="sr-Cyrl-RS"/>
        </w:rPr>
        <w:t>дз</w:t>
      </w:r>
      <w:r>
        <w:t>орног одбора има један глас.</w:t>
      </w:r>
      <w:proofErr w:type="gramEnd"/>
    </w:p>
    <w:p w:rsidR="00912586" w:rsidRDefault="00C204DD" w:rsidP="00912586">
      <w:proofErr w:type="gramStart"/>
      <w:r>
        <w:t>Председник На</w:t>
      </w:r>
      <w:r>
        <w:rPr>
          <w:lang w:val="sr-Cyrl-RS"/>
        </w:rPr>
        <w:t>дз</w:t>
      </w:r>
      <w:r w:rsidR="00912586">
        <w:t>орног одбора треба да се стара да члановима На</w:t>
      </w:r>
      <w:r>
        <w:rPr>
          <w:lang w:val="sr-Cyrl-RS"/>
        </w:rPr>
        <w:t>дз</w:t>
      </w:r>
      <w:r w:rsidR="00912586">
        <w:t>орног одбора буде остављено довољно времена за разматрање и дискусију пре гласања о неком питању.</w:t>
      </w:r>
      <w:proofErr w:type="gramEnd"/>
    </w:p>
    <w:p w:rsidR="00912586" w:rsidRDefault="00C204DD" w:rsidP="00912586">
      <w:proofErr w:type="gramStart"/>
      <w:r>
        <w:t>Члану На</w:t>
      </w:r>
      <w:r>
        <w:rPr>
          <w:lang w:val="sr-Cyrl-RS"/>
        </w:rPr>
        <w:t>дз</w:t>
      </w:r>
      <w:r w:rsidR="00912586">
        <w:t>орног одбора може бити ускраћено право да гласа о предлогу одлуке у којој се одлучује о његовим/њеним правима/обавезама/одговорностима.</w:t>
      </w:r>
      <w:proofErr w:type="gramEnd"/>
      <w:r w:rsidR="00912586">
        <w:t xml:space="preserve"> </w:t>
      </w:r>
      <w:proofErr w:type="gramStart"/>
      <w:r w:rsidR="00912586">
        <w:t>На седници ће се констатовати сваки случај искључења права гласа члана На</w:t>
      </w:r>
      <w:r>
        <w:rPr>
          <w:lang w:val="sr-Cyrl-RS"/>
        </w:rPr>
        <w:t>дз</w:t>
      </w:r>
      <w:r w:rsidR="00912586">
        <w:t>орног одбора.</w:t>
      </w:r>
      <w:proofErr w:type="gramEnd"/>
    </w:p>
    <w:p w:rsidR="00912586" w:rsidRDefault="00C204DD" w:rsidP="00912586">
      <w:proofErr w:type="gramStart"/>
      <w:r>
        <w:t>Искључење права гласа члана На</w:t>
      </w:r>
      <w:r>
        <w:rPr>
          <w:lang w:val="sr-Cyrl-RS"/>
        </w:rPr>
        <w:t>дз</w:t>
      </w:r>
      <w:r w:rsidR="00912586">
        <w:t>орног одбора односи се само на одлучивање о питању због којег је и наступило искључење.</w:t>
      </w:r>
      <w:proofErr w:type="gramEnd"/>
    </w:p>
    <w:p w:rsidR="00A047FE" w:rsidRDefault="00A047FE" w:rsidP="00912586">
      <w:pPr>
        <w:jc w:val="center"/>
      </w:pPr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lastRenderedPageBreak/>
        <w:t>Члан 16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Пре гласања председник На</w:t>
      </w:r>
      <w:r w:rsidR="00C204DD">
        <w:rPr>
          <w:lang w:val="sr-Cyrl-RS"/>
        </w:rPr>
        <w:t>дз</w:t>
      </w:r>
      <w:r>
        <w:t>орног одбора формулише предлог одлуке или другог акта који треба донети у вези са поједином тачком дневног реда.</w:t>
      </w:r>
      <w:proofErr w:type="gramEnd"/>
    </w:p>
    <w:p w:rsidR="00912586" w:rsidRDefault="00912586" w:rsidP="00912586">
      <w:proofErr w:type="gramStart"/>
      <w:r>
        <w:t>Ако има више предлога за решавање појединог питања које је на дневном реду, прво се гласа о предлозима датим у материјалу за седницу, а затим о предлозима датим на самој седници, и то оним редом којим су и дати.</w:t>
      </w:r>
      <w:proofErr w:type="gramEnd"/>
      <w:r>
        <w:t xml:space="preserve"> </w:t>
      </w:r>
      <w:proofErr w:type="gramStart"/>
      <w:r>
        <w:t>Када за одређени предлог гласа већина присутних чланова, о осталим предлозима се не гласа.</w:t>
      </w:r>
      <w:proofErr w:type="gramEnd"/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17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Гласање на седници је јавно и врши се подизањем руке или изјашњавањем путем поименичне прозивке чланова На</w:t>
      </w:r>
      <w:r w:rsidR="00C204DD">
        <w:rPr>
          <w:lang w:val="sr-Cyrl-RS"/>
        </w:rPr>
        <w:t>дз</w:t>
      </w:r>
      <w:r>
        <w:t>орног одбора.</w:t>
      </w:r>
      <w:proofErr w:type="gramEnd"/>
    </w:p>
    <w:p w:rsidR="00912586" w:rsidRDefault="00912586" w:rsidP="00912586">
      <w:proofErr w:type="gramStart"/>
      <w:r>
        <w:t>Чланови На</w:t>
      </w:r>
      <w:r w:rsidR="00275135">
        <w:rPr>
          <w:lang w:val="sr-Cyrl-RS"/>
        </w:rPr>
        <w:t>дз</w:t>
      </w:r>
      <w:r>
        <w:t>орног одбора гласају на тај начин што се изјашњавају за или против предлога одлуке или се уздржавају од гласања.</w:t>
      </w:r>
      <w:proofErr w:type="gramEnd"/>
      <w:r>
        <w:t xml:space="preserve"> </w:t>
      </w:r>
      <w:proofErr w:type="gramStart"/>
      <w:r>
        <w:t>Одлука је донета ако је за њу гласала већина присутних чланова На</w:t>
      </w:r>
      <w:r w:rsidR="00275135">
        <w:rPr>
          <w:lang w:val="sr-Cyrl-RS"/>
        </w:rPr>
        <w:t>дз</w:t>
      </w:r>
      <w:r>
        <w:t>орног одбора, под условом да постоји кворум.</w:t>
      </w:r>
      <w:proofErr w:type="gramEnd"/>
    </w:p>
    <w:p w:rsidR="00912586" w:rsidRDefault="00912586" w:rsidP="00912586">
      <w:proofErr w:type="gramStart"/>
      <w:r>
        <w:t>Уколико при гласању дође до поделе гласова, глас Председника је одлучујући.</w:t>
      </w:r>
      <w:proofErr w:type="gramEnd"/>
    </w:p>
    <w:p w:rsidR="00912586" w:rsidRDefault="00912586" w:rsidP="00912586">
      <w:proofErr w:type="gramStart"/>
      <w:r>
        <w:t>Резултате гласања утврђује председник На</w:t>
      </w:r>
      <w:r w:rsidR="00275135">
        <w:rPr>
          <w:lang w:val="sr-Cyrl-RS"/>
        </w:rPr>
        <w:t>дз</w:t>
      </w:r>
      <w:r>
        <w:t>орног одбора на основу броја гласова датих за и против предлога одлуке.</w:t>
      </w:r>
      <w:proofErr w:type="gramEnd"/>
    </w:p>
    <w:p w:rsidR="00912586" w:rsidRDefault="00912586" w:rsidP="00912586">
      <w:proofErr w:type="gramStart"/>
      <w:r>
        <w:t>По завршеном утврђивању резултата гласања, председник објављује какву је одлуку донео На</w:t>
      </w:r>
      <w:r w:rsidR="00275135">
        <w:rPr>
          <w:lang w:val="sr-Cyrl-RS"/>
        </w:rPr>
        <w:t>дз</w:t>
      </w:r>
      <w:r>
        <w:t>орни одбор.</w:t>
      </w:r>
      <w:proofErr w:type="gramEnd"/>
    </w:p>
    <w:p w:rsidR="00912586" w:rsidRPr="00C204DD" w:rsidRDefault="00912586" w:rsidP="00C204DD">
      <w:pPr>
        <w:jc w:val="center"/>
        <w:rPr>
          <w:lang w:val="sr-Cyrl-RS"/>
        </w:rPr>
      </w:pPr>
      <w:proofErr w:type="gramStart"/>
      <w:r>
        <w:t>Члан 18</w:t>
      </w:r>
      <w:r w:rsidR="00C204DD">
        <w:rPr>
          <w:lang w:val="sr-Cyrl-RS"/>
        </w:rPr>
        <w:t>.</w:t>
      </w:r>
      <w:proofErr w:type="gramEnd"/>
    </w:p>
    <w:p w:rsidR="00912586" w:rsidRDefault="00275135" w:rsidP="00912586">
      <w:proofErr w:type="gramStart"/>
      <w:r>
        <w:t>Седница На</w:t>
      </w:r>
      <w:r>
        <w:rPr>
          <w:lang w:val="sr-Cyrl-RS"/>
        </w:rPr>
        <w:t>дз</w:t>
      </w:r>
      <w:r w:rsidR="00912586">
        <w:t>орног одбора закључује се по завршеном расправљању и одлучивању о свим питањима из дневног реда седнице.</w:t>
      </w:r>
      <w:proofErr w:type="gramEnd"/>
    </w:p>
    <w:p w:rsidR="00912586" w:rsidRDefault="00275135" w:rsidP="00912586">
      <w:proofErr w:type="gramStart"/>
      <w:r>
        <w:t>Седницу закључује председник На</w:t>
      </w:r>
      <w:r>
        <w:rPr>
          <w:lang w:val="sr-Cyrl-RS"/>
        </w:rPr>
        <w:t>дз</w:t>
      </w:r>
      <w:r w:rsidR="00912586">
        <w:t>орног одбора или друго лице које је председавало седницом.</w:t>
      </w:r>
      <w:proofErr w:type="gramEnd"/>
    </w:p>
    <w:p w:rsidR="00A047FE" w:rsidRDefault="00A047FE" w:rsidP="00C204DD">
      <w:pPr>
        <w:jc w:val="center"/>
        <w:rPr>
          <w:lang w:val="sr-Latn-RS"/>
        </w:rPr>
      </w:pPr>
    </w:p>
    <w:p w:rsidR="00912586" w:rsidRDefault="00C204DD" w:rsidP="00C204DD">
      <w:pPr>
        <w:jc w:val="center"/>
      </w:pPr>
      <w:r>
        <w:rPr>
          <w:lang w:val="sr-Latn-RS"/>
        </w:rPr>
        <w:t xml:space="preserve">IV </w:t>
      </w:r>
      <w:r w:rsidR="00912586">
        <w:t xml:space="preserve">ЗАПИСНИК СА СЕДНИЦЕ </w:t>
      </w:r>
      <w:r w:rsidR="00275135">
        <w:t>НА</w:t>
      </w:r>
      <w:r w:rsidR="00275135">
        <w:rPr>
          <w:lang w:val="sr-Cyrl-RS"/>
        </w:rPr>
        <w:t>ДЗ</w:t>
      </w:r>
      <w:r w:rsidR="00912586">
        <w:t>ОРНОГ ОДБОРА</w:t>
      </w:r>
    </w:p>
    <w:p w:rsidR="00A047FE" w:rsidRDefault="00A047FE" w:rsidP="00C204DD">
      <w:pPr>
        <w:jc w:val="center"/>
      </w:pPr>
    </w:p>
    <w:p w:rsidR="00912586" w:rsidRPr="00C204DD" w:rsidRDefault="00912586" w:rsidP="00C204DD">
      <w:pPr>
        <w:jc w:val="center"/>
        <w:rPr>
          <w:lang w:val="sr-Cyrl-RS"/>
        </w:rPr>
      </w:pPr>
      <w:proofErr w:type="gramStart"/>
      <w:r>
        <w:t>Члан 19</w:t>
      </w:r>
      <w:r w:rsidR="00C204DD"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О раду на седници На</w:t>
      </w:r>
      <w:r w:rsidR="00275135">
        <w:rPr>
          <w:lang w:val="sr-Cyrl-RS"/>
        </w:rPr>
        <w:t>дз</w:t>
      </w:r>
      <w:r>
        <w:t>орног одбора сачињава се записник.</w:t>
      </w:r>
      <w:proofErr w:type="gramEnd"/>
      <w:r>
        <w:t xml:space="preserve"> Записник садржи основне податке о седници На</w:t>
      </w:r>
      <w:r w:rsidR="00275135">
        <w:rPr>
          <w:lang w:val="sr-Cyrl-RS"/>
        </w:rPr>
        <w:t>дз</w:t>
      </w:r>
      <w:r>
        <w:t>орног одбора, а нарочито:</w:t>
      </w:r>
    </w:p>
    <w:p w:rsidR="00912586" w:rsidRDefault="00912586" w:rsidP="00912586">
      <w:r>
        <w:t xml:space="preserve">1) </w:t>
      </w:r>
      <w:proofErr w:type="gramStart"/>
      <w:r>
        <w:t>означење</w:t>
      </w:r>
      <w:proofErr w:type="gramEnd"/>
      <w:r>
        <w:t xml:space="preserve"> броја седнице;</w:t>
      </w:r>
    </w:p>
    <w:p w:rsidR="00912586" w:rsidRDefault="00912586" w:rsidP="00912586">
      <w:r>
        <w:t xml:space="preserve">2) </w:t>
      </w:r>
      <w:proofErr w:type="gramStart"/>
      <w:r>
        <w:t>место</w:t>
      </w:r>
      <w:proofErr w:type="gramEnd"/>
      <w:r>
        <w:t xml:space="preserve"> и дан одржавања и време почетка седнице;</w:t>
      </w:r>
    </w:p>
    <w:p w:rsidR="00912586" w:rsidRDefault="00912586" w:rsidP="00912586">
      <w:r>
        <w:t xml:space="preserve">3) </w:t>
      </w:r>
      <w:proofErr w:type="gramStart"/>
      <w:r>
        <w:t>податке</w:t>
      </w:r>
      <w:proofErr w:type="gramEnd"/>
      <w:r>
        <w:t xml:space="preserve"> о члановима На</w:t>
      </w:r>
      <w:r w:rsidR="00275135">
        <w:rPr>
          <w:lang w:val="sr-Cyrl-RS"/>
        </w:rPr>
        <w:t>дз</w:t>
      </w:r>
      <w:r>
        <w:t>орног одбора који присуствују седници и о одсутним члановима, као и другим лицима присутним на седници;</w:t>
      </w:r>
    </w:p>
    <w:p w:rsidR="00912586" w:rsidRDefault="00912586" w:rsidP="00912586">
      <w:r>
        <w:t xml:space="preserve">4) </w:t>
      </w:r>
      <w:proofErr w:type="gramStart"/>
      <w:r>
        <w:t>дневни</w:t>
      </w:r>
      <w:proofErr w:type="gramEnd"/>
      <w:r>
        <w:t xml:space="preserve"> ред седнице;</w:t>
      </w:r>
    </w:p>
    <w:p w:rsidR="00912586" w:rsidRDefault="00912586" w:rsidP="00912586">
      <w:r>
        <w:t xml:space="preserve">5) </w:t>
      </w:r>
      <w:proofErr w:type="gramStart"/>
      <w:r>
        <w:t>питања</w:t>
      </w:r>
      <w:proofErr w:type="gramEnd"/>
      <w:r>
        <w:t xml:space="preserve"> која су била предмет гласања и резултат сваког гласања;</w:t>
      </w:r>
    </w:p>
    <w:p w:rsidR="00912586" w:rsidRDefault="00912586" w:rsidP="00912586">
      <w:r>
        <w:t>6) сажет приказ расправе о питањима из дневног реда седнице и име сваког лица које је гласало "за" или "против" или се уздржало од гласања;</w:t>
      </w:r>
    </w:p>
    <w:p w:rsidR="00912586" w:rsidRDefault="00912586" w:rsidP="00912586">
      <w:r>
        <w:t xml:space="preserve">7) </w:t>
      </w:r>
      <w:proofErr w:type="gramStart"/>
      <w:r>
        <w:t>одлуке</w:t>
      </w:r>
      <w:proofErr w:type="gramEnd"/>
      <w:r>
        <w:t xml:space="preserve"> које су донете на седници;</w:t>
      </w:r>
    </w:p>
    <w:p w:rsidR="00912586" w:rsidRDefault="00912586" w:rsidP="00912586">
      <w:r>
        <w:t xml:space="preserve">8) </w:t>
      </w:r>
      <w:proofErr w:type="gramStart"/>
      <w:r>
        <w:t>време</w:t>
      </w:r>
      <w:proofErr w:type="gramEnd"/>
      <w:r>
        <w:t xml:space="preserve"> закључења седнице.</w:t>
      </w:r>
    </w:p>
    <w:p w:rsidR="00912586" w:rsidRDefault="00275135" w:rsidP="00912586">
      <w:r>
        <w:t>Записник са седнице На</w:t>
      </w:r>
      <w:r>
        <w:rPr>
          <w:lang w:val="sr-Cyrl-RS"/>
        </w:rPr>
        <w:t>дз</w:t>
      </w:r>
      <w:r w:rsidR="00912586">
        <w:t>орног одбора сачињава се најкасније у року од 10 дана од дана одржавања седн</w:t>
      </w:r>
      <w:r>
        <w:t>ице и шаље се свим члановима На</w:t>
      </w:r>
      <w:r>
        <w:rPr>
          <w:lang w:val="sr-Cyrl-RS"/>
        </w:rPr>
        <w:t>дз</w:t>
      </w:r>
      <w:r w:rsidR="00912586">
        <w:t>орног одбора који имају рок од 3 дана да упуте писмене примедбе на</w:t>
      </w:r>
      <w:r>
        <w:t xml:space="preserve"> текст записника Председнику На</w:t>
      </w:r>
      <w:r>
        <w:rPr>
          <w:lang w:val="sr-Cyrl-RS"/>
        </w:rPr>
        <w:t>дз</w:t>
      </w:r>
      <w:r w:rsidR="00912586">
        <w:t xml:space="preserve">орног одбора и Секретару.  </w:t>
      </w:r>
      <w:proofErr w:type="gramStart"/>
      <w:r w:rsidR="00912586">
        <w:t>О евентуалним примедбама на записник На</w:t>
      </w:r>
      <w:r>
        <w:rPr>
          <w:lang w:val="sr-Cyrl-RS"/>
        </w:rPr>
        <w:t>дз</w:t>
      </w:r>
      <w:r w:rsidR="00912586">
        <w:t>орни одбор расправља на наредној седници На</w:t>
      </w:r>
      <w:r>
        <w:rPr>
          <w:lang w:val="sr-Cyrl-RS"/>
        </w:rPr>
        <w:t>дз</w:t>
      </w:r>
      <w:r w:rsidR="00912586">
        <w:t>орног одбора.</w:t>
      </w:r>
      <w:proofErr w:type="gramEnd"/>
    </w:p>
    <w:p w:rsidR="00A047FE" w:rsidRDefault="00A047FE" w:rsidP="00C204DD">
      <w:pPr>
        <w:jc w:val="center"/>
      </w:pPr>
    </w:p>
    <w:p w:rsidR="00A047FE" w:rsidRDefault="00A047FE" w:rsidP="00C204DD">
      <w:pPr>
        <w:jc w:val="center"/>
      </w:pPr>
    </w:p>
    <w:p w:rsidR="00912586" w:rsidRPr="00C204DD" w:rsidRDefault="00912586" w:rsidP="00C204DD">
      <w:pPr>
        <w:jc w:val="center"/>
        <w:rPr>
          <w:lang w:val="sr-Cyrl-RS"/>
        </w:rPr>
      </w:pPr>
      <w:proofErr w:type="gramStart"/>
      <w:r>
        <w:lastRenderedPageBreak/>
        <w:t>Члан 20</w:t>
      </w:r>
      <w:r w:rsidR="00C204DD"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Сви подаци који су унети у записник морају одговарати стварном току седнице На</w:t>
      </w:r>
      <w:r w:rsidR="00275135">
        <w:rPr>
          <w:lang w:val="sr-Cyrl-RS"/>
        </w:rPr>
        <w:t>дз</w:t>
      </w:r>
      <w:r>
        <w:t>орног одбора.</w:t>
      </w:r>
      <w:proofErr w:type="gramEnd"/>
    </w:p>
    <w:p w:rsidR="00912586" w:rsidRDefault="00912586" w:rsidP="00912586">
      <w:proofErr w:type="gramStart"/>
      <w:r>
        <w:t>За уредно и истинито сачињавање записника са седнице На</w:t>
      </w:r>
      <w:r w:rsidR="00275135">
        <w:rPr>
          <w:lang w:val="sr-Cyrl-RS"/>
        </w:rPr>
        <w:t>дз</w:t>
      </w:r>
      <w:r>
        <w:t>орног одбора одговоран је председник На</w:t>
      </w:r>
      <w:r w:rsidR="00275135">
        <w:rPr>
          <w:lang w:val="sr-Cyrl-RS"/>
        </w:rPr>
        <w:t>дз</w:t>
      </w:r>
      <w:r>
        <w:t>орног одбора.</w:t>
      </w:r>
      <w:proofErr w:type="gramEnd"/>
    </w:p>
    <w:p w:rsidR="00912586" w:rsidRDefault="00275135" w:rsidP="00912586">
      <w:proofErr w:type="gramStart"/>
      <w:r>
        <w:t>Записник се подноси На</w:t>
      </w:r>
      <w:r>
        <w:rPr>
          <w:lang w:val="sr-Cyrl-RS"/>
        </w:rPr>
        <w:t>дз</w:t>
      </w:r>
      <w:r w:rsidR="00912586">
        <w:t xml:space="preserve">орном одбору на усвајање на првој </w:t>
      </w:r>
      <w:r>
        <w:t>наредној седници.</w:t>
      </w:r>
      <w:proofErr w:type="gramEnd"/>
      <w:r>
        <w:t xml:space="preserve"> </w:t>
      </w:r>
      <w:proofErr w:type="gramStart"/>
      <w:r>
        <w:t>Председник На</w:t>
      </w:r>
      <w:r>
        <w:rPr>
          <w:lang w:val="sr-Cyrl-RS"/>
        </w:rPr>
        <w:t>дз</w:t>
      </w:r>
      <w:r w:rsidR="00912586">
        <w:t>орног одбора води регистар записника седница На</w:t>
      </w:r>
      <w:r>
        <w:rPr>
          <w:lang w:val="sr-Cyrl-RS"/>
        </w:rPr>
        <w:t>дз</w:t>
      </w:r>
      <w:r w:rsidR="00912586">
        <w:t>орног одбора и дужан је да омогући сваком члану На</w:t>
      </w:r>
      <w:r>
        <w:rPr>
          <w:lang w:val="sr-Cyrl-RS"/>
        </w:rPr>
        <w:t>дз</w:t>
      </w:r>
      <w:r w:rsidR="00912586">
        <w:t>орног одбора на њихов захтев, увид у тај регистар.</w:t>
      </w:r>
      <w:proofErr w:type="gramEnd"/>
    </w:p>
    <w:p w:rsidR="00912586" w:rsidRDefault="00912586" w:rsidP="00912586">
      <w:proofErr w:type="gramStart"/>
      <w:r>
        <w:t>Записник са сед</w:t>
      </w:r>
      <w:r w:rsidR="00275135">
        <w:t>нице На</w:t>
      </w:r>
      <w:r w:rsidR="00275135">
        <w:rPr>
          <w:lang w:val="sr-Cyrl-RS"/>
        </w:rPr>
        <w:t>дз</w:t>
      </w:r>
      <w:r>
        <w:t>орног одбора потписују председник На</w:t>
      </w:r>
      <w:r w:rsidR="00275135">
        <w:rPr>
          <w:lang w:val="sr-Cyrl-RS"/>
        </w:rPr>
        <w:t>дз</w:t>
      </w:r>
      <w:r>
        <w:t>орног одбора или друго лице које је председавало седницом.</w:t>
      </w:r>
      <w:proofErr w:type="gramEnd"/>
    </w:p>
    <w:p w:rsidR="00A047FE" w:rsidRDefault="00A047FE" w:rsidP="00C204DD">
      <w:pPr>
        <w:jc w:val="center"/>
      </w:pPr>
    </w:p>
    <w:p w:rsidR="00912586" w:rsidRDefault="00C204DD" w:rsidP="00C204DD">
      <w:pPr>
        <w:jc w:val="center"/>
      </w:pPr>
      <w:r>
        <w:t xml:space="preserve">V </w:t>
      </w:r>
      <w:r w:rsidR="00912586">
        <w:t>РЕШАВАЊЕ СУКОБА ИНТЕРЕСА</w:t>
      </w:r>
    </w:p>
    <w:p w:rsidR="00A047FE" w:rsidRDefault="00A047FE" w:rsidP="00C204DD">
      <w:pPr>
        <w:jc w:val="center"/>
      </w:pPr>
    </w:p>
    <w:p w:rsidR="00912586" w:rsidRPr="00C204DD" w:rsidRDefault="00912586" w:rsidP="00C204DD">
      <w:pPr>
        <w:jc w:val="center"/>
        <w:rPr>
          <w:lang w:val="sr-Cyrl-RS"/>
        </w:rPr>
      </w:pPr>
      <w:proofErr w:type="gramStart"/>
      <w:r>
        <w:t>Члан 21</w:t>
      </w:r>
      <w:r w:rsidR="00C204DD">
        <w:rPr>
          <w:lang w:val="sr-Cyrl-RS"/>
        </w:rPr>
        <w:t>.</w:t>
      </w:r>
      <w:proofErr w:type="gramEnd"/>
    </w:p>
    <w:p w:rsidR="00912586" w:rsidRDefault="00C204DD" w:rsidP="00912586">
      <w:proofErr w:type="gramStart"/>
      <w:r>
        <w:t>Сваки члан На</w:t>
      </w:r>
      <w:r>
        <w:rPr>
          <w:lang w:val="sr-Cyrl-RS"/>
        </w:rPr>
        <w:t>дз</w:t>
      </w:r>
      <w:r w:rsidR="00912586">
        <w:t>орног одбора је ду</w:t>
      </w:r>
      <w:r>
        <w:t>жан да без одлагања обавести На</w:t>
      </w:r>
      <w:r>
        <w:rPr>
          <w:lang w:val="sr-Cyrl-RS"/>
        </w:rPr>
        <w:t>дз</w:t>
      </w:r>
      <w:r w:rsidR="00912586">
        <w:t>орни одбор о постојању сукоба интереса између њега и Коморе.</w:t>
      </w:r>
      <w:proofErr w:type="gramEnd"/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22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Председник На</w:t>
      </w:r>
      <w:r w:rsidR="00C204DD">
        <w:rPr>
          <w:lang w:val="sr-Cyrl-RS"/>
        </w:rPr>
        <w:t>дз</w:t>
      </w:r>
      <w:r>
        <w:t>орног одбора је дужан да у кратком року сазове седницу На</w:t>
      </w:r>
      <w:r w:rsidR="00C204DD">
        <w:rPr>
          <w:lang w:val="sr-Cyrl-RS"/>
        </w:rPr>
        <w:t>дз</w:t>
      </w:r>
      <w:r>
        <w:t>орног одбора ради доношења одлуке о одобрењу или одбијању одобрења правног посла у коме постоји сукоб интереса.</w:t>
      </w:r>
      <w:proofErr w:type="gramEnd"/>
    </w:p>
    <w:p w:rsidR="00912586" w:rsidRDefault="00912586" w:rsidP="00912586">
      <w:r>
        <w:t xml:space="preserve"> </w:t>
      </w:r>
    </w:p>
    <w:p w:rsidR="00912586" w:rsidRDefault="00C204DD" w:rsidP="00912586">
      <w:pPr>
        <w:jc w:val="center"/>
      </w:pPr>
      <w:r>
        <w:t>VI</w:t>
      </w:r>
      <w:r w:rsidR="00912586">
        <w:t xml:space="preserve"> ЗАВРШНЕ ОДРЕДБЕ</w:t>
      </w:r>
    </w:p>
    <w:p w:rsidR="00A047FE" w:rsidRDefault="00A047FE" w:rsidP="00912586">
      <w:pPr>
        <w:jc w:val="center"/>
      </w:pPr>
    </w:p>
    <w:p w:rsidR="00912586" w:rsidRPr="00912586" w:rsidRDefault="00912586" w:rsidP="00912586">
      <w:pPr>
        <w:jc w:val="center"/>
        <w:rPr>
          <w:lang w:val="sr-Cyrl-RS"/>
        </w:rPr>
      </w:pPr>
      <w:proofErr w:type="gramStart"/>
      <w:r>
        <w:t>Члан 23</w:t>
      </w:r>
      <w:r>
        <w:rPr>
          <w:lang w:val="sr-Cyrl-RS"/>
        </w:rPr>
        <w:t>.</w:t>
      </w:r>
      <w:proofErr w:type="gramEnd"/>
    </w:p>
    <w:p w:rsidR="00912586" w:rsidRDefault="00912586" w:rsidP="00912586">
      <w:proofErr w:type="gramStart"/>
      <w:r>
        <w:t>О правилној примени овог пословника стара се председник На</w:t>
      </w:r>
      <w:r w:rsidR="00C204DD">
        <w:rPr>
          <w:lang w:val="sr-Cyrl-RS"/>
        </w:rPr>
        <w:t>дз</w:t>
      </w:r>
      <w:r>
        <w:t>орног одбора.</w:t>
      </w:r>
      <w:proofErr w:type="gramEnd"/>
    </w:p>
    <w:p w:rsidR="00912586" w:rsidRDefault="00912586" w:rsidP="00912586">
      <w:pPr>
        <w:jc w:val="center"/>
      </w:pPr>
      <w:r>
        <w:t>Члан 24</w:t>
      </w:r>
    </w:p>
    <w:p w:rsidR="00912586" w:rsidRDefault="00912586" w:rsidP="00912586">
      <w:proofErr w:type="gramStart"/>
      <w:r>
        <w:t>Овај пословник објављује се на интернет страници Коморе и ступа на снагу дана 1.11.2014 године.</w:t>
      </w:r>
      <w:proofErr w:type="gramEnd"/>
    </w:p>
    <w:p w:rsidR="00912586" w:rsidRDefault="00912586" w:rsidP="00912586">
      <w:r>
        <w:t xml:space="preserve"> </w:t>
      </w:r>
    </w:p>
    <w:p w:rsidR="00A047FE" w:rsidRDefault="00A047FE" w:rsidP="00912586"/>
    <w:p w:rsidR="00A047FE" w:rsidRDefault="00A047FE" w:rsidP="00912586">
      <w:bookmarkStart w:id="0" w:name="_GoBack"/>
      <w:bookmarkEnd w:id="0"/>
    </w:p>
    <w:p w:rsidR="00912586" w:rsidRDefault="00912586" w:rsidP="00912586">
      <w:proofErr w:type="gramStart"/>
      <w:r>
        <w:t>У Београду, дана 24.10.2014.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ab/>
      </w:r>
      <w:r w:rsidR="00C204DD">
        <w:rPr>
          <w:lang w:val="sr-Cyrl-RS"/>
        </w:rPr>
        <w:t xml:space="preserve">     </w:t>
      </w:r>
      <w:r>
        <w:t>ПРЕДСЕДНИК НА</w:t>
      </w:r>
      <w:r w:rsidR="00275135">
        <w:rPr>
          <w:lang w:val="sr-Cyrl-RS"/>
        </w:rPr>
        <w:t>ДЗ</w:t>
      </w:r>
      <w:r>
        <w:t>ОРНОГ ОДБОРА</w:t>
      </w:r>
    </w:p>
    <w:p w:rsidR="00912586" w:rsidRPr="00912586" w:rsidRDefault="00912586" w:rsidP="00912586">
      <w:pPr>
        <w:rPr>
          <w:lang w:val="sr-Cyrl-RS"/>
        </w:rPr>
      </w:pPr>
      <w:r>
        <w:t xml:space="preserve"> </w:t>
      </w:r>
      <w:r>
        <w:tab/>
        <w:t xml:space="preserve"> </w:t>
      </w:r>
      <w:r>
        <w:rPr>
          <w:lang w:val="sr-Cyrl-RS"/>
        </w:rPr>
        <w:t xml:space="preserve">                                                               </w:t>
      </w:r>
      <w:r w:rsidR="00C204DD">
        <w:rPr>
          <w:lang w:val="sr-Cyrl-RS"/>
        </w:rPr>
        <w:t xml:space="preserve">    </w:t>
      </w:r>
      <w:r>
        <w:rPr>
          <w:lang w:val="sr-Cyrl-RS"/>
        </w:rPr>
        <w:t xml:space="preserve">   </w:t>
      </w:r>
      <w:proofErr w:type="gramStart"/>
      <w:r>
        <w:t>Јелена Станковић Миковић</w:t>
      </w:r>
      <w:r>
        <w:rPr>
          <w:lang w:val="sr-Cyrl-RS"/>
        </w:rPr>
        <w:t>, с.р.</w:t>
      </w:r>
      <w:proofErr w:type="gramEnd"/>
    </w:p>
    <w:p w:rsidR="00E03E42" w:rsidRDefault="00E03E42"/>
    <w:sectPr w:rsidR="00E03E42" w:rsidSect="00917C0D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86"/>
    <w:rsid w:val="00275135"/>
    <w:rsid w:val="00912586"/>
    <w:rsid w:val="00917C0D"/>
    <w:rsid w:val="00A047FE"/>
    <w:rsid w:val="00C204DD"/>
    <w:rsid w:val="00E03E42"/>
    <w:rsid w:val="00E4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46471"/>
    <w:pPr>
      <w:spacing w:line="240" w:lineRule="auto"/>
    </w:pPr>
    <w:rPr>
      <w:rFonts w:ascii="Arial" w:eastAsiaTheme="majorEastAsia" w:hAnsi="Arial" w:cstheme="majorBidi"/>
      <w:sz w:val="3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464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46471"/>
    <w:pPr>
      <w:spacing w:line="240" w:lineRule="auto"/>
    </w:pPr>
    <w:rPr>
      <w:rFonts w:ascii="Arial" w:eastAsiaTheme="majorEastAsia" w:hAnsi="Arial" w:cstheme="majorBidi"/>
      <w:sz w:val="3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464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Poslovni sekretar</dc:creator>
  <cp:lastModifiedBy>Marko Lazić</cp:lastModifiedBy>
  <cp:revision>3</cp:revision>
  <dcterms:created xsi:type="dcterms:W3CDTF">2018-02-26T13:41:00Z</dcterms:created>
  <dcterms:modified xsi:type="dcterms:W3CDTF">2018-02-26T14:17:00Z</dcterms:modified>
</cp:coreProperties>
</file>